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9E" w:rsidRDefault="000869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8699E" w:rsidRDefault="00AC20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ANKIETA </w:t>
      </w:r>
    </w:p>
    <w:p w:rsidR="0008699E" w:rsidRDefault="0008699E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08699E" w:rsidRDefault="0008699E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08699E" w:rsidRDefault="00AC2053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DLA WŁAŚCICIELI NIERUCHOMOŚCI Z TERENU GMINY TARNOWIEC – ZGŁOSZENIE DO EWIDENCJI ZBIORNIKÓW BEZODPŁYWOWYCH</w:t>
      </w: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jc w:val="both"/>
        <w:rPr>
          <w:rFonts w:ascii="Times New Roman" w:hAnsi="Times New Roman"/>
          <w:szCs w:val="24"/>
        </w:rPr>
      </w:pPr>
    </w:p>
    <w:p w:rsidR="0008699E" w:rsidRDefault="00AC205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Ankieta traktowana jest jako zgłoszenie i dotyczy obowiązkowej ewidencji zbiorników bezodpływowych (szamb) oraz przydomowych </w:t>
      </w:r>
      <w:r>
        <w:rPr>
          <w:rFonts w:ascii="Times New Roman" w:hAnsi="Times New Roman"/>
          <w:szCs w:val="24"/>
        </w:rPr>
        <w:t xml:space="preserve">oczyszczalni ścieków zlokalizowanych na nieruchomościach położonych na terenie Gminy Tarnowiec zgodnie z art. 3 pkt 1 i 2 ustawy z dnia 13 września 1996 r. o utrzymaniu czystości i porządku w gminach (Dz. U. z 2016 r., </w:t>
      </w:r>
      <w:proofErr w:type="spellStart"/>
      <w:r>
        <w:rPr>
          <w:rFonts w:ascii="Times New Roman" w:hAnsi="Times New Roman"/>
          <w:szCs w:val="24"/>
        </w:rPr>
        <w:t>poz</w:t>
      </w:r>
      <w:proofErr w:type="spellEnd"/>
      <w:r>
        <w:rPr>
          <w:rFonts w:ascii="Times New Roman" w:hAnsi="Times New Roman"/>
          <w:szCs w:val="24"/>
        </w:rPr>
        <w:t xml:space="preserve"> 250 )</w:t>
      </w:r>
    </w:p>
    <w:p w:rsidR="0008699E" w:rsidRDefault="0008699E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</w:p>
    <w:p w:rsidR="0008699E" w:rsidRDefault="00AC2053">
      <w:pPr>
        <w:spacing w:after="0" w:line="240" w:lineRule="auto"/>
        <w:jc w:val="both"/>
      </w:pPr>
      <w:r>
        <w:rPr>
          <w:rFonts w:ascii="Times New Roman" w:hAnsi="Times New Roman"/>
          <w:b/>
          <w:sz w:val="20"/>
          <w:szCs w:val="24"/>
        </w:rPr>
        <w:t>Wypełnioną  ankietę  należ</w:t>
      </w:r>
      <w:r>
        <w:rPr>
          <w:rFonts w:ascii="Times New Roman" w:hAnsi="Times New Roman"/>
          <w:b/>
          <w:sz w:val="20"/>
          <w:szCs w:val="24"/>
        </w:rPr>
        <w:t>y  złożyć  w Gminnym  Przedsiębiorstwie Gospodarki Komunalnej w Tarnowcu  Sp. z o.o.  lub  u  sołtysa  wsi w nieprzekraczalnym terminie do 05.11.2017.</w:t>
      </w:r>
    </w:p>
    <w:tbl>
      <w:tblPr>
        <w:tblW w:w="9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08699E">
        <w:trPr>
          <w:trHeight w:val="774"/>
        </w:trPr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Cs w:val="23"/>
              </w:rPr>
              <w:t>Imię i nazwisko</w:t>
            </w:r>
            <w:r>
              <w:rPr>
                <w:rFonts w:ascii="Times New Roman" w:hAnsi="Times New Roman"/>
                <w:b/>
                <w:szCs w:val="23"/>
              </w:rPr>
              <w:br/>
              <w:t>właściciela/użytkownika nieruchomości</w:t>
            </w:r>
          </w:p>
        </w:tc>
        <w:tc>
          <w:tcPr>
            <w:tcW w:w="5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08699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8699E">
        <w:trPr>
          <w:trHeight w:val="747"/>
        </w:trPr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Cs w:val="23"/>
              </w:rPr>
            </w:pPr>
            <w:r>
              <w:rPr>
                <w:rFonts w:ascii="Times New Roman" w:hAnsi="Times New Roman"/>
                <w:b/>
                <w:szCs w:val="23"/>
              </w:rPr>
              <w:t>Adres nieruchomości</w:t>
            </w:r>
          </w:p>
        </w:tc>
        <w:tc>
          <w:tcPr>
            <w:tcW w:w="5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08699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8699E">
        <w:trPr>
          <w:trHeight w:val="513"/>
        </w:trPr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Cs w:val="23"/>
              </w:rPr>
            </w:pPr>
            <w:r>
              <w:rPr>
                <w:rFonts w:ascii="Times New Roman" w:hAnsi="Times New Roman"/>
                <w:b/>
                <w:sz w:val="20"/>
                <w:szCs w:val="23"/>
              </w:rPr>
              <w:t>Liczba osób zamieszkujących</w:t>
            </w:r>
            <w:r>
              <w:rPr>
                <w:rFonts w:ascii="Times New Roman" w:hAnsi="Times New Roman"/>
                <w:b/>
                <w:sz w:val="20"/>
                <w:szCs w:val="23"/>
              </w:rPr>
              <w:t xml:space="preserve"> posesję</w:t>
            </w:r>
          </w:p>
        </w:tc>
        <w:tc>
          <w:tcPr>
            <w:tcW w:w="5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08699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08699E" w:rsidRDefault="000869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699E" w:rsidRDefault="00AC20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I. Ścieki odprowadzam do: </w:t>
      </w:r>
      <w:r>
        <w:rPr>
          <w:rFonts w:ascii="Times New Roman" w:hAnsi="Times New Roman"/>
          <w:i/>
          <w:sz w:val="24"/>
          <w:szCs w:val="24"/>
        </w:rPr>
        <w:t xml:space="preserve">(proszę zaznaczyć właściwy kwadrat i wypełnić brakujące pola) </w:t>
      </w:r>
      <w:r>
        <w:rPr>
          <w:rFonts w:ascii="Times New Roman" w:hAnsi="Times New Roman"/>
          <w:szCs w:val="24"/>
        </w:rPr>
        <w:t>DANE OBOWIĄZKOWE</w:t>
      </w:r>
    </w:p>
    <w:tbl>
      <w:tblPr>
        <w:tblW w:w="9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397"/>
        <w:gridCol w:w="4106"/>
        <w:gridCol w:w="2551"/>
        <w:gridCol w:w="2158"/>
      </w:tblGrid>
      <w:tr w:rsidR="0008699E">
        <w:tc>
          <w:tcPr>
            <w:tcW w:w="92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AC2053">
            <w:pPr>
              <w:tabs>
                <w:tab w:val="left" w:pos="5653"/>
              </w:tabs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36BEE657">
                      <wp:simplePos x="0" y="0"/>
                      <wp:positionH relativeFrom="column">
                        <wp:posOffset>3399155</wp:posOffset>
                      </wp:positionH>
                      <wp:positionV relativeFrom="paragraph">
                        <wp:posOffset>48260</wp:posOffset>
                      </wp:positionV>
                      <wp:extent cx="259715" cy="241935"/>
                      <wp:effectExtent l="0" t="0" r="26670" b="25400"/>
                      <wp:wrapNone/>
                      <wp:docPr id="1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24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2" fillcolor="white" stroked="t" style="position:absolute;margin-left:267.65pt;margin-top:3.8pt;width:20.35pt;height:18.95pt" wp14:anchorId="36BEE657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 wp14:anchorId="3F62479F">
                      <wp:simplePos x="0" y="0"/>
                      <wp:positionH relativeFrom="column">
                        <wp:posOffset>4941570</wp:posOffset>
                      </wp:positionH>
                      <wp:positionV relativeFrom="paragraph">
                        <wp:posOffset>48260</wp:posOffset>
                      </wp:positionV>
                      <wp:extent cx="259715" cy="241935"/>
                      <wp:effectExtent l="0" t="0" r="26670" b="25400"/>
                      <wp:wrapNone/>
                      <wp:docPr id="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24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2" fillcolor="white" stroked="t" style="position:absolute;margin-left:389.1pt;margin-top:3.8pt;width:20.35pt;height:18.95pt" wp14:anchorId="3F62479F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3"/>
                <w:szCs w:val="23"/>
              </w:rPr>
              <w:t>1.         Posiada sieć kanalizacji sanitarnej            TAK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ab/>
              <w:t xml:space="preserve">                            NIE</w:t>
            </w:r>
          </w:p>
        </w:tc>
      </w:tr>
      <w:tr w:rsidR="0008699E">
        <w:tc>
          <w:tcPr>
            <w:tcW w:w="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2.</w:t>
            </w:r>
          </w:p>
        </w:tc>
        <w:tc>
          <w:tcPr>
            <w:tcW w:w="41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140335</wp:posOffset>
                      </wp:positionV>
                      <wp:extent cx="259715" cy="241935"/>
                      <wp:effectExtent l="13970" t="6985" r="12700" b="8890"/>
                      <wp:wrapNone/>
                      <wp:docPr id="3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24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2" fillcolor="white" stroked="t" style="position:absolute;margin-left:-2.65pt;margin-top:11.05pt;width:20.35pt;height:18.9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       zbiornika bezodpływowego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br/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       (szambo) </w:t>
            </w:r>
          </w:p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     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Pojemność [m</w:t>
            </w:r>
            <w:r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]</w:t>
            </w:r>
          </w:p>
        </w:tc>
        <w:tc>
          <w:tcPr>
            <w:tcW w:w="2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08699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08699E">
        <w:tc>
          <w:tcPr>
            <w:tcW w:w="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08699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1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08699E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Technologia wykonania zbiornika (np. betonowy, metalowy, poliestrowy)</w:t>
            </w:r>
          </w:p>
        </w:tc>
        <w:tc>
          <w:tcPr>
            <w:tcW w:w="2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08699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08699E">
        <w:tc>
          <w:tcPr>
            <w:tcW w:w="450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41910</wp:posOffset>
                      </wp:positionV>
                      <wp:extent cx="259715" cy="241935"/>
                      <wp:effectExtent l="13335" t="13335" r="13335" b="12065"/>
                      <wp:wrapNone/>
                      <wp:docPr id="4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24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fillcolor="white" stroked="t" style="position:absolute;margin-left:16.8pt;margin-top:3.3pt;width:20.35pt;height:18.9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3"/>
                <w:szCs w:val="23"/>
              </w:rPr>
              <w:t>3.           przydomowej oczyszczalni ścieków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Pojemność [m</w:t>
            </w:r>
            <w:r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]</w:t>
            </w:r>
          </w:p>
        </w:tc>
        <w:tc>
          <w:tcPr>
            <w:tcW w:w="2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08699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08699E">
        <w:tc>
          <w:tcPr>
            <w:tcW w:w="450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08699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699E" w:rsidRDefault="00AC2053">
            <w:pPr>
              <w:spacing w:before="120" w:after="120" w:line="240" w:lineRule="auto"/>
              <w:rPr>
                <w:rFonts w:ascii="Times New Roman" w:hAnsi="Times New Roman"/>
                <w:i/>
                <w:sz w:val="18"/>
                <w:szCs w:val="23"/>
              </w:rPr>
            </w:pPr>
            <w:r>
              <w:rPr>
                <w:rFonts w:ascii="Times New Roman" w:hAnsi="Times New Roman"/>
                <w:i/>
                <w:sz w:val="18"/>
                <w:szCs w:val="23"/>
              </w:rPr>
              <w:t>Typ przydomowej oczyszczalni</w:t>
            </w:r>
          </w:p>
        </w:tc>
        <w:tc>
          <w:tcPr>
            <w:tcW w:w="2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699E" w:rsidRDefault="0008699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18"/>
                <w:szCs w:val="23"/>
              </w:rPr>
            </w:pPr>
          </w:p>
        </w:tc>
      </w:tr>
    </w:tbl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AC2053">
      <w:pPr>
        <w:spacing w:after="0"/>
        <w:jc w:val="both"/>
        <w:rPr>
          <w:rFonts w:ascii="Times New Roman" w:hAnsi="Times New Roman"/>
          <w:i/>
          <w:sz w:val="16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Zgodnie z art. 23 ust. 1 pkt 1 ustawy z </w:t>
      </w:r>
      <w:r>
        <w:rPr>
          <w:rFonts w:ascii="Times New Roman" w:hAnsi="Times New Roman"/>
          <w:i/>
          <w:sz w:val="16"/>
          <w:szCs w:val="24"/>
        </w:rPr>
        <w:t xml:space="preserve">dnia 29 sierpnia 1997 r. o ochronie danych osobowych (Dz. U. z 2016 r., poz. 922.) wyrażam zgodę na przetwarzanie moich danych osobowych w celu prowadzenia ewidencji zbiorników bezodpływowych wymaganej przepisami ustawy o utrzymaniu czystości i porządku w </w:t>
      </w:r>
      <w:r>
        <w:rPr>
          <w:rFonts w:ascii="Times New Roman" w:hAnsi="Times New Roman"/>
          <w:i/>
          <w:sz w:val="16"/>
          <w:szCs w:val="24"/>
        </w:rPr>
        <w:t>gminach (art. 3 ust. 3 pkt 1 i 2).</w:t>
      </w: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0869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99E" w:rsidRDefault="00AC205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EWIDENCJA ZBIORNIKÓW BEZODPŁYWOWYCH </w:t>
      </w:r>
    </w:p>
    <w:p w:rsidR="0008699E" w:rsidRDefault="00AC205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 PRZYDOMOWYCH OCZYSZCZALNI ŚCIEKÓW</w:t>
      </w:r>
    </w:p>
    <w:p w:rsidR="0008699E" w:rsidRDefault="0008699E">
      <w:pPr>
        <w:spacing w:after="0" w:line="240" w:lineRule="auto"/>
        <w:jc w:val="center"/>
        <w:rPr>
          <w:rFonts w:ascii="Times New Roman" w:hAnsi="Times New Roman"/>
        </w:rPr>
      </w:pPr>
    </w:p>
    <w:p w:rsidR="0008699E" w:rsidRDefault="00AC2053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3 ust. 3 pkt 1 i 2 ustawy z dnia 13 września 1996 roku o utrzymaniu czystości i porządku w gminach  (tekst jednolity: </w:t>
      </w:r>
      <w:r>
        <w:rPr>
          <w:rFonts w:ascii="Times New Roman" w:hAnsi="Times New Roman"/>
        </w:rPr>
        <w:t>Dz. U. z 2016 r., poz. 250) Gminne Przedsiębiorstwo Gospodarki Komunalnej w Tarnowcu Sp. z o.o. prowadzi ewidencję:</w:t>
      </w:r>
    </w:p>
    <w:p w:rsidR="0008699E" w:rsidRDefault="00AC20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Zbiorników bezodpływowych w celu kontroli częstotliwości ich opróżniania oraz w celu opracowania planu rozwoju sieci kanalizacyjnej.</w:t>
      </w:r>
    </w:p>
    <w:p w:rsidR="0008699E" w:rsidRDefault="00AC20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Przydom</w:t>
      </w:r>
      <w:r>
        <w:rPr>
          <w:rFonts w:ascii="Times New Roman" w:hAnsi="Times New Roman"/>
        </w:rPr>
        <w:t>owych oczyszczalni ścieków w celu kontroli częstotliwości i sposobu pozbywania się komunalnych osadów ściekowych oraz w celu opracowania planu rozwoju sieci kanalizacyjnej.</w:t>
      </w:r>
    </w:p>
    <w:p w:rsidR="0008699E" w:rsidRDefault="0008699E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:rsidR="0008699E" w:rsidRDefault="00AC20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Mając na uwadze powyższe mieszkańcy gminy zobowiązani są do wypełnienia „Ankiety d</w:t>
      </w:r>
      <w:r>
        <w:rPr>
          <w:rFonts w:ascii="Times New Roman" w:hAnsi="Times New Roman"/>
        </w:rPr>
        <w:t>la właścicieli nieruchomości z terenu Gminy Tarnowiec – zgłoszenie do ewidencji zbiorników bezodpływowych”. Na podstawie zgłoszenia Gminne Przedsiębiorstwo Gospodarki Komunalnej w Tarnowcu Sp. z o.o. sporządza wymaganą przepisami prawa ewidencję zbiorników</w:t>
      </w:r>
      <w:r>
        <w:rPr>
          <w:rFonts w:ascii="Times New Roman" w:hAnsi="Times New Roman"/>
        </w:rPr>
        <w:t xml:space="preserve"> bezodpływowych i przydomowych oczyszczalni ścieków. Ankietę zobowiązany jest wypełnić każdy właściciel/użytkownik nieruchomości zlokalizowanej na terenie Gminy Tarnowiec.</w:t>
      </w:r>
    </w:p>
    <w:p w:rsidR="0008699E" w:rsidRDefault="00AC2053">
      <w:pPr>
        <w:jc w:val="both"/>
      </w:pPr>
      <w:r>
        <w:rPr>
          <w:rFonts w:ascii="Times New Roman" w:hAnsi="Times New Roman"/>
        </w:rPr>
        <w:t>Zgodnie z art. 5 ust. 1 pkt 2 ustawy o utrzymaniu czystości i porządku w gminie, jed</w:t>
      </w:r>
      <w:r>
        <w:rPr>
          <w:rFonts w:ascii="Times New Roman" w:hAnsi="Times New Roman"/>
        </w:rPr>
        <w:t>nym z obowiązków właściciela nieruchomości jest zapewnienie utrzymania czystości i porządku przez m.in. przyłączenie nieruchomości do istniejącej sieci kanalizacyjnej, a w przypadku gdy budowa sieci kanalizacyjnej jest technicznie lub ekonomicznie nieuzasa</w:t>
      </w:r>
      <w:r>
        <w:rPr>
          <w:rFonts w:ascii="Times New Roman" w:hAnsi="Times New Roman"/>
        </w:rPr>
        <w:t>dniona, wyposażenie nieruchomości w zbiornik bezodpływowy nieczystości ciekłych lub w przydomową oczyszczalnię ścieków bytowych, spełniające wymagania określone w przepisach odrębnych.</w:t>
      </w:r>
    </w:p>
    <w:sectPr w:rsidR="0008699E">
      <w:footerReference w:type="even" r:id="rId7"/>
      <w:footerReference w:type="default" r:id="rId8"/>
      <w:pgSz w:w="11906" w:h="16838"/>
      <w:pgMar w:top="1110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053" w:rsidRDefault="00AC2053">
      <w:pPr>
        <w:spacing w:after="0" w:line="240" w:lineRule="auto"/>
      </w:pPr>
      <w:r>
        <w:separator/>
      </w:r>
    </w:p>
  </w:endnote>
  <w:endnote w:type="continuationSeparator" w:id="0">
    <w:p w:rsidR="00AC2053" w:rsidRDefault="00AC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9E" w:rsidRDefault="000869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9E" w:rsidRDefault="00AC2053">
    <w:pPr>
      <w:pStyle w:val="Stopka"/>
      <w:jc w:val="both"/>
      <w:rPr>
        <w:rFonts w:ascii="Times New Roman" w:hAnsi="Times New Roman"/>
        <w:b/>
      </w:rPr>
    </w:pPr>
    <w:r>
      <w:rPr>
        <w:rFonts w:ascii="Times New Roman" w:hAnsi="Times New Roman"/>
        <w:b/>
      </w:rPr>
      <w:t>...............................................................                                      ...............................................................</w:t>
    </w:r>
  </w:p>
  <w:p w:rsidR="0008699E" w:rsidRDefault="00AC205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                   (miejscowość i data)                                                    </w:t>
    </w:r>
    <w:r>
      <w:rPr>
        <w:rFonts w:ascii="Times New Roman" w:hAnsi="Times New Roman"/>
        <w:i/>
      </w:rPr>
      <w:t xml:space="preserve">                        (podpis)</w:t>
    </w:r>
  </w:p>
  <w:p w:rsidR="0008699E" w:rsidRDefault="000869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053" w:rsidRDefault="00AC2053">
      <w:pPr>
        <w:spacing w:after="0" w:line="240" w:lineRule="auto"/>
      </w:pPr>
      <w:r>
        <w:separator/>
      </w:r>
    </w:p>
  </w:footnote>
  <w:footnote w:type="continuationSeparator" w:id="0">
    <w:p w:rsidR="00AC2053" w:rsidRDefault="00AC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E4EE5"/>
    <w:multiLevelType w:val="multilevel"/>
    <w:tmpl w:val="F894F5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DB2A34"/>
    <w:multiLevelType w:val="multilevel"/>
    <w:tmpl w:val="96A84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9E"/>
    <w:rsid w:val="0008699E"/>
    <w:rsid w:val="009826AC"/>
    <w:rsid w:val="00AC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1C8AC-2B66-4073-A07F-D62ED9B6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B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semiHidden/>
    <w:qFormat/>
    <w:locked/>
    <w:rsid w:val="00A1391E"/>
    <w:rPr>
      <w:rFonts w:cs="Times New Roman"/>
    </w:rPr>
  </w:style>
  <w:style w:type="character" w:customStyle="1" w:styleId="StopkaZnak">
    <w:name w:val="Stopka Znak"/>
    <w:link w:val="Stopka"/>
    <w:uiPriority w:val="99"/>
    <w:semiHidden/>
    <w:qFormat/>
    <w:locked/>
    <w:rsid w:val="00A1391E"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7C4D27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A1391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825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rsid w:val="00A1391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C4D2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2D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DLA WŁAŚCICIELI NIERUCHOMOŚCI Z TERENU GMINY CZARNY DU NAJEC – ZGŁOSZENIE DO EWIDENCJI ZBIORNIKÓW BEZODPŁYWOWYCH</vt:lpstr>
    </vt:vector>
  </TitlesOfParts>
  <Company>ppp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DLA WŁAŚCICIELI NIERUCHOMOŚCI Z TERENU GMINY CZARNY DU NAJEC – ZGŁOSZENIE DO EWIDENCJI ZBIORNIKÓW BEZODPŁYWOWYCH</dc:title>
  <dc:subject/>
  <dc:creator>Zwijacz</dc:creator>
  <dc:description/>
  <cp:lastModifiedBy>Bartłomiej Wójcik</cp:lastModifiedBy>
  <cp:revision>2</cp:revision>
  <cp:lastPrinted>2017-04-05T12:05:00Z</cp:lastPrinted>
  <dcterms:created xsi:type="dcterms:W3CDTF">2017-10-18T06:50:00Z</dcterms:created>
  <dcterms:modified xsi:type="dcterms:W3CDTF">2017-10-18T06:50:00Z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ppp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